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6B26" w14:textId="0A8DFF2D" w:rsidR="005026A8" w:rsidRPr="00C5145A" w:rsidRDefault="00CC49C6" w:rsidP="00502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CORRIGENDUM n. 1</w:t>
      </w:r>
    </w:p>
    <w:p w14:paraId="0E816F38" w14:textId="77777777" w:rsidR="000C11B0" w:rsidRPr="00C5145A" w:rsidRDefault="005026A8" w:rsidP="00C514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C5145A">
        <w:rPr>
          <w:rFonts w:ascii="Times New Roman" w:eastAsia="Times New Roman" w:hAnsi="Times New Roman" w:cs="Times New Roman"/>
          <w:b/>
          <w:lang w:eastAsia="en-GB"/>
        </w:rPr>
        <w:t xml:space="preserve">GUIDELINES for the </w:t>
      </w:r>
      <w:r w:rsidR="000C11B0" w:rsidRPr="00C5145A">
        <w:rPr>
          <w:rFonts w:ascii="Times New Roman" w:eastAsia="Times New Roman" w:hAnsi="Times New Roman" w:cs="Times New Roman"/>
          <w:b/>
          <w:lang w:eastAsia="en-GB"/>
        </w:rPr>
        <w:t>sub-granting applications</w:t>
      </w:r>
    </w:p>
    <w:p w14:paraId="169465BA" w14:textId="77777777" w:rsidR="000C11B0" w:rsidRPr="00C5145A" w:rsidRDefault="000C11B0" w:rsidP="00C514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C5145A">
        <w:rPr>
          <w:rFonts w:ascii="Times New Roman" w:eastAsia="Times New Roman" w:hAnsi="Times New Roman" w:cs="Times New Roman"/>
          <w:b/>
          <w:lang w:eastAsia="en-GB"/>
        </w:rPr>
        <w:t xml:space="preserve">Reference: </w:t>
      </w:r>
      <w:proofErr w:type="spellStart"/>
      <w:r w:rsidRPr="00C5145A">
        <w:rPr>
          <w:rFonts w:ascii="Times New Roman" w:eastAsia="Times New Roman" w:hAnsi="Times New Roman" w:cs="Times New Roman"/>
          <w:b/>
          <w:lang w:eastAsia="en-GB"/>
        </w:rPr>
        <w:t>EuropeAid</w:t>
      </w:r>
      <w:proofErr w:type="spellEnd"/>
      <w:r w:rsidRPr="00C5145A">
        <w:rPr>
          <w:rFonts w:ascii="Times New Roman" w:eastAsia="Times New Roman" w:hAnsi="Times New Roman" w:cs="Times New Roman"/>
          <w:b/>
          <w:lang w:eastAsia="en-GB"/>
        </w:rPr>
        <w:t>/171607/DD/ACT/AL</w:t>
      </w:r>
    </w:p>
    <w:p w14:paraId="560F54C1" w14:textId="77777777" w:rsidR="000C11B0" w:rsidRPr="00C5145A" w:rsidRDefault="000C11B0" w:rsidP="00C514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  <w:proofErr w:type="spellStart"/>
      <w:r w:rsidRPr="00C5145A">
        <w:rPr>
          <w:rFonts w:ascii="Times New Roman" w:eastAsia="Times New Roman" w:hAnsi="Times New Roman" w:cs="Times New Roman"/>
          <w:b/>
          <w:lang w:eastAsia="en-GB"/>
        </w:rPr>
        <w:t>Toka</w:t>
      </w:r>
      <w:proofErr w:type="spellEnd"/>
      <w:r w:rsidRPr="00C5145A">
        <w:rPr>
          <w:rFonts w:ascii="Times New Roman" w:eastAsia="Times New Roman" w:hAnsi="Times New Roman" w:cs="Times New Roman"/>
          <w:b/>
          <w:lang w:eastAsia="en-GB"/>
        </w:rPr>
        <w:t xml:space="preserve"> </w:t>
      </w:r>
      <w:proofErr w:type="spellStart"/>
      <w:r w:rsidRPr="00C5145A">
        <w:rPr>
          <w:rFonts w:ascii="Times New Roman" w:eastAsia="Times New Roman" w:hAnsi="Times New Roman" w:cs="Times New Roman"/>
          <w:b/>
          <w:lang w:eastAsia="en-GB"/>
        </w:rPr>
        <w:t>Jone</w:t>
      </w:r>
      <w:proofErr w:type="spellEnd"/>
      <w:r w:rsidRPr="00C5145A">
        <w:rPr>
          <w:rFonts w:ascii="Times New Roman" w:eastAsia="Times New Roman" w:hAnsi="Times New Roman" w:cs="Times New Roman"/>
          <w:b/>
          <w:lang w:eastAsia="en-GB"/>
        </w:rPr>
        <w:t xml:space="preserve"> – Re-use of confiscated assets for social agriculture</w:t>
      </w:r>
    </w:p>
    <w:p w14:paraId="25335532" w14:textId="77777777" w:rsidR="005026A8" w:rsidRPr="00C5145A" w:rsidRDefault="000C11B0" w:rsidP="00C514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C5145A">
        <w:rPr>
          <w:rFonts w:ascii="Times New Roman" w:eastAsia="Times New Roman" w:hAnsi="Times New Roman" w:cs="Times New Roman"/>
          <w:b/>
          <w:lang w:eastAsia="en-GB"/>
        </w:rPr>
        <w:t>Social Agriculture Development Fund (SADF)</w:t>
      </w:r>
      <w:r w:rsidR="005026A8" w:rsidRPr="00C5145A">
        <w:rPr>
          <w:rFonts w:ascii="Times New Roman" w:eastAsia="Times New Roman" w:hAnsi="Times New Roman" w:cs="Times New Roman"/>
          <w:b/>
          <w:lang w:eastAsia="en-GB"/>
        </w:rPr>
        <w:t>.</w:t>
      </w:r>
    </w:p>
    <w:p w14:paraId="753E0D30" w14:textId="6EAD8BE5" w:rsidR="00E3716F" w:rsidRPr="00C5145A" w:rsidRDefault="00E3716F" w:rsidP="0050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en-GB"/>
        </w:rPr>
      </w:pPr>
      <w:r w:rsidRPr="00C5145A">
        <w:rPr>
          <w:rFonts w:ascii="Times New Roman" w:eastAsia="Times New Roman" w:hAnsi="Times New Roman" w:cs="Times New Roman"/>
          <w:b/>
          <w:lang w:eastAsia="en-GB"/>
        </w:rPr>
        <w:t xml:space="preserve">Date: </w:t>
      </w:r>
      <w:r w:rsidR="00CC49C6">
        <w:rPr>
          <w:rFonts w:ascii="Times New Roman" w:eastAsia="Times New Roman" w:hAnsi="Times New Roman" w:cs="Times New Roman"/>
          <w:lang w:eastAsia="en-GB"/>
        </w:rPr>
        <w:t xml:space="preserve">20 December </w:t>
      </w:r>
      <w:r w:rsidRPr="00C5145A">
        <w:rPr>
          <w:rFonts w:ascii="Times New Roman" w:eastAsia="Times New Roman" w:hAnsi="Times New Roman" w:cs="Times New Roman"/>
          <w:lang w:eastAsia="en-GB"/>
        </w:rPr>
        <w:t>2023</w:t>
      </w:r>
    </w:p>
    <w:p w14:paraId="7700CD0C" w14:textId="6EA5F784" w:rsidR="005026A8" w:rsidRPr="00C5145A" w:rsidRDefault="005026A8" w:rsidP="001C55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C5145A">
        <w:rPr>
          <w:rFonts w:ascii="Times New Roman" w:eastAsia="Times New Roman" w:hAnsi="Times New Roman" w:cs="Times New Roman"/>
          <w:b/>
          <w:lang w:eastAsia="en-GB"/>
        </w:rPr>
        <w:t xml:space="preserve">1) Guidelines Title: </w:t>
      </w:r>
      <w:proofErr w:type="spellStart"/>
      <w:r w:rsidR="001C55D0" w:rsidRPr="00C5145A">
        <w:rPr>
          <w:rFonts w:ascii="Times New Roman" w:eastAsia="Times New Roman" w:hAnsi="Times New Roman" w:cs="Times New Roman"/>
          <w:lang w:eastAsia="en-GB"/>
        </w:rPr>
        <w:t>Toka</w:t>
      </w:r>
      <w:proofErr w:type="spellEnd"/>
      <w:r w:rsidR="001C55D0" w:rsidRPr="00C5145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1C55D0" w:rsidRPr="00C5145A">
        <w:rPr>
          <w:rFonts w:ascii="Times New Roman" w:eastAsia="Times New Roman" w:hAnsi="Times New Roman" w:cs="Times New Roman"/>
          <w:lang w:eastAsia="en-GB"/>
        </w:rPr>
        <w:t>Jone</w:t>
      </w:r>
      <w:proofErr w:type="spellEnd"/>
      <w:r w:rsidR="001C55D0" w:rsidRPr="00C5145A">
        <w:rPr>
          <w:rFonts w:ascii="Times New Roman" w:eastAsia="Times New Roman" w:hAnsi="Times New Roman" w:cs="Times New Roman"/>
          <w:lang w:eastAsia="en-GB"/>
        </w:rPr>
        <w:t xml:space="preserve"> – Re-use of confiscated assets for social agriculture Social Agriculture Development Fund (SADF)</w:t>
      </w:r>
      <w:r w:rsidR="00CC49C6">
        <w:rPr>
          <w:rFonts w:ascii="Times New Roman" w:eastAsia="Times New Roman" w:hAnsi="Times New Roman" w:cs="Times New Roman"/>
          <w:lang w:eastAsia="en-GB"/>
        </w:rPr>
        <w:t xml:space="preserve">, Guidelines for sub-grant applicants </w:t>
      </w:r>
    </w:p>
    <w:p w14:paraId="74C74BC7" w14:textId="77777777" w:rsidR="005026A8" w:rsidRPr="00C5145A" w:rsidRDefault="005026A8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CB30C67" w14:textId="77777777" w:rsidR="005026A8" w:rsidRPr="00C5145A" w:rsidRDefault="005026A8" w:rsidP="005026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145A">
        <w:rPr>
          <w:rFonts w:ascii="Times New Roman" w:eastAsia="Times New Roman" w:hAnsi="Times New Roman" w:cs="Times New Roman"/>
          <w:b/>
        </w:rPr>
        <w:t xml:space="preserve">1.1) Guidelines Reference Number: </w:t>
      </w:r>
      <w:r w:rsidRPr="00C5145A">
        <w:rPr>
          <w:rFonts w:ascii="Times New Roman" w:eastAsia="Times New Roman" w:hAnsi="Times New Roman" w:cs="Times New Roman"/>
          <w:b/>
        </w:rPr>
        <w:tab/>
      </w:r>
      <w:bookmarkStart w:id="0" w:name="OLE_LINK3"/>
      <w:bookmarkEnd w:id="0"/>
      <w:proofErr w:type="spellStart"/>
      <w:r w:rsidR="001C55D0" w:rsidRPr="00C5145A">
        <w:rPr>
          <w:rFonts w:ascii="Times New Roman" w:eastAsia="Times New Roman" w:hAnsi="Times New Roman" w:cs="Times New Roman"/>
        </w:rPr>
        <w:t>EuropeAid</w:t>
      </w:r>
      <w:proofErr w:type="spellEnd"/>
      <w:r w:rsidR="001C55D0" w:rsidRPr="00C5145A">
        <w:rPr>
          <w:rFonts w:ascii="Times New Roman" w:eastAsia="Times New Roman" w:hAnsi="Times New Roman" w:cs="Times New Roman"/>
        </w:rPr>
        <w:t>/171607/DD/ACT/AL</w:t>
      </w:r>
    </w:p>
    <w:p w14:paraId="1BEF8FAE" w14:textId="77777777" w:rsidR="001C55D0" w:rsidRPr="00C5145A" w:rsidRDefault="001C55D0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n-GB"/>
        </w:rPr>
      </w:pPr>
    </w:p>
    <w:p w14:paraId="5067CBE5" w14:textId="77777777" w:rsidR="005026A8" w:rsidRPr="00C5145A" w:rsidRDefault="006C75AE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n-GB"/>
        </w:rPr>
      </w:pPr>
      <w:r w:rsidRPr="00C5145A">
        <w:rPr>
          <w:rFonts w:ascii="Times New Roman" w:eastAsia="Times New Roman" w:hAnsi="Times New Roman" w:cs="Times New Roman"/>
          <w:b/>
          <w:u w:val="single"/>
          <w:lang w:eastAsia="en-GB"/>
        </w:rPr>
        <w:t>2</w:t>
      </w:r>
      <w:r w:rsidR="005026A8" w:rsidRPr="00C5145A">
        <w:rPr>
          <w:rFonts w:ascii="Times New Roman" w:eastAsia="Times New Roman" w:hAnsi="Times New Roman" w:cs="Times New Roman"/>
          <w:b/>
          <w:u w:val="single"/>
          <w:lang w:eastAsia="en-GB"/>
        </w:rPr>
        <w:t>) Reason for change</w:t>
      </w:r>
      <w:r w:rsidRPr="00C5145A">
        <w:rPr>
          <w:rFonts w:ascii="Times New Roman" w:eastAsia="Times New Roman" w:hAnsi="Times New Roman" w:cs="Times New Roman"/>
          <w:b/>
          <w:u w:val="single"/>
          <w:lang w:eastAsia="en-GB"/>
        </w:rPr>
        <w:t>:</w:t>
      </w:r>
    </w:p>
    <w:p w14:paraId="05570B98" w14:textId="55980B03" w:rsidR="00C5145A" w:rsidRDefault="00373729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373729">
        <w:rPr>
          <w:rFonts w:ascii="Times New Roman" w:eastAsia="Times New Roman" w:hAnsi="Times New Roman" w:cs="Times New Roman"/>
          <w:lang w:eastAsia="en-GB"/>
        </w:rPr>
        <w:t xml:space="preserve">The corrigendum provides clarification regarding the specific property numbers for the lands in </w:t>
      </w:r>
      <w:proofErr w:type="spellStart"/>
      <w:r w:rsidRPr="00373729">
        <w:rPr>
          <w:rFonts w:ascii="Times New Roman" w:eastAsia="Times New Roman" w:hAnsi="Times New Roman" w:cs="Times New Roman"/>
          <w:lang w:eastAsia="en-GB"/>
        </w:rPr>
        <w:t>Yzberish</w:t>
      </w:r>
      <w:proofErr w:type="spellEnd"/>
      <w:r w:rsidRPr="00373729">
        <w:rPr>
          <w:rFonts w:ascii="Times New Roman" w:eastAsia="Times New Roman" w:hAnsi="Times New Roman" w:cs="Times New Roman"/>
          <w:lang w:eastAsia="en-GB"/>
        </w:rPr>
        <w:t xml:space="preserve"> that correspond to Lot 2 and Lot 3</w:t>
      </w:r>
    </w:p>
    <w:p w14:paraId="44EB4855" w14:textId="77777777" w:rsidR="00373729" w:rsidRPr="00C5145A" w:rsidRDefault="00373729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5EC57D4F" w14:textId="738C4C28" w:rsidR="005026A8" w:rsidRPr="00C5145A" w:rsidRDefault="006C75AE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 w:eastAsia="de-DE"/>
        </w:rPr>
      </w:pPr>
      <w:r w:rsidRPr="00C5145A">
        <w:rPr>
          <w:rFonts w:ascii="Times New Roman" w:eastAsia="Times New Roman" w:hAnsi="Times New Roman" w:cs="Times New Roman"/>
          <w:b/>
          <w:u w:val="single"/>
          <w:lang w:val="en-US" w:eastAsia="de-DE"/>
        </w:rPr>
        <w:t>2.1)</w:t>
      </w:r>
      <w:r w:rsidR="005026A8" w:rsidRPr="00C5145A">
        <w:rPr>
          <w:rFonts w:ascii="Times New Roman" w:eastAsia="Times New Roman" w:hAnsi="Times New Roman" w:cs="Times New Roman"/>
          <w:b/>
          <w:u w:val="single"/>
          <w:lang w:val="en-US" w:eastAsia="de-DE"/>
        </w:rPr>
        <w:t xml:space="preserve"> Text to be corrected in the original notice</w:t>
      </w:r>
    </w:p>
    <w:p w14:paraId="68528AD9" w14:textId="74B5202C" w:rsidR="00C216A3" w:rsidRPr="00C5145A" w:rsidRDefault="00C216A3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 w:eastAsia="de-DE"/>
        </w:rPr>
      </w:pPr>
    </w:p>
    <w:p w14:paraId="556874E2" w14:textId="4A8B6B6F" w:rsidR="00892FFD" w:rsidRPr="00892FFD" w:rsidRDefault="00892FFD" w:rsidP="00892FF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lang w:val="en-US" w:eastAsia="de-DE"/>
        </w:rPr>
      </w:pPr>
      <w:r>
        <w:rPr>
          <w:rFonts w:ascii="Times New Roman" w:eastAsia="Times New Roman" w:hAnsi="Times New Roman" w:cs="Times New Roman"/>
          <w:b/>
          <w:lang w:val="en-US" w:eastAsia="de-DE"/>
        </w:rPr>
        <w:t xml:space="preserve">1.1 </w:t>
      </w:r>
      <w:r w:rsidRPr="00892FFD">
        <w:t xml:space="preserve"> </w:t>
      </w:r>
      <w:r w:rsidRPr="00892FFD">
        <w:rPr>
          <w:rFonts w:ascii="Times New Roman" w:eastAsia="Times New Roman" w:hAnsi="Times New Roman" w:cs="Times New Roman"/>
          <w:b/>
          <w:lang w:val="en-US" w:eastAsia="de-DE"/>
        </w:rPr>
        <w:t>BACKGROUND</w:t>
      </w:r>
    </w:p>
    <w:p w14:paraId="51ACB283" w14:textId="543218DC" w:rsidR="00C216A3" w:rsidRPr="00C5145A" w:rsidRDefault="00C216A3" w:rsidP="00892FF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de-DE"/>
        </w:rPr>
      </w:pPr>
    </w:p>
    <w:p w14:paraId="4880DE4C" w14:textId="77777777" w:rsidR="00C216A3" w:rsidRPr="00C5145A" w:rsidRDefault="00C216A3" w:rsidP="00C2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de-DE"/>
        </w:rPr>
      </w:pPr>
    </w:p>
    <w:p w14:paraId="5809DCED" w14:textId="49BC238D" w:rsidR="00C216A3" w:rsidRPr="00892FFD" w:rsidRDefault="00C216A3" w:rsidP="00C2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de-DE"/>
        </w:rPr>
      </w:pPr>
      <w:r w:rsidRPr="00892FFD">
        <w:rPr>
          <w:rFonts w:ascii="Times New Roman" w:eastAsia="Times New Roman" w:hAnsi="Times New Roman" w:cs="Times New Roman"/>
          <w:b/>
          <w:lang w:val="en-US" w:eastAsia="de-DE"/>
        </w:rPr>
        <w:t xml:space="preserve">Instead of: </w:t>
      </w:r>
    </w:p>
    <w:p w14:paraId="7406F399" w14:textId="77777777" w:rsidR="00C216A3" w:rsidRPr="00C5145A" w:rsidRDefault="00C216A3" w:rsidP="00C216A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de-DE"/>
        </w:rPr>
      </w:pPr>
    </w:p>
    <w:tbl>
      <w:tblPr>
        <w:tblStyle w:val="TableGrid"/>
        <w:tblW w:w="9634" w:type="dxa"/>
        <w:tblLayout w:type="fixed"/>
        <w:tblLook w:val="06A0" w:firstRow="1" w:lastRow="0" w:firstColumn="1" w:lastColumn="0" w:noHBand="1" w:noVBand="1"/>
      </w:tblPr>
      <w:tblGrid>
        <w:gridCol w:w="704"/>
        <w:gridCol w:w="1701"/>
        <w:gridCol w:w="2101"/>
        <w:gridCol w:w="2293"/>
        <w:gridCol w:w="2835"/>
      </w:tblGrid>
      <w:tr w:rsidR="00892FFD" w:rsidRPr="00892FFD" w14:paraId="34EB0B6A" w14:textId="77777777" w:rsidTr="00DC3CEB">
        <w:trPr>
          <w:trHeight w:val="723"/>
        </w:trPr>
        <w:tc>
          <w:tcPr>
            <w:tcW w:w="704" w:type="dxa"/>
          </w:tcPr>
          <w:p w14:paraId="008F4E6E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No. of Lot</w:t>
            </w:r>
          </w:p>
        </w:tc>
        <w:tc>
          <w:tcPr>
            <w:tcW w:w="1701" w:type="dxa"/>
          </w:tcPr>
          <w:p w14:paraId="14C0776E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Type of property</w:t>
            </w:r>
          </w:p>
        </w:tc>
        <w:tc>
          <w:tcPr>
            <w:tcW w:w="2101" w:type="dxa"/>
          </w:tcPr>
          <w:p w14:paraId="36B2638C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Area in m2</w:t>
            </w:r>
          </w:p>
        </w:tc>
        <w:tc>
          <w:tcPr>
            <w:tcW w:w="2293" w:type="dxa"/>
          </w:tcPr>
          <w:p w14:paraId="74A1B3C2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 xml:space="preserve">Location </w:t>
            </w:r>
          </w:p>
        </w:tc>
        <w:tc>
          <w:tcPr>
            <w:tcW w:w="2835" w:type="dxa"/>
          </w:tcPr>
          <w:p w14:paraId="7A79FCFA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Decision of the Inter-Ministerial Committee for Measures Against Organized Crime</w:t>
            </w:r>
          </w:p>
        </w:tc>
      </w:tr>
      <w:tr w:rsidR="00892FFD" w:rsidRPr="00892FFD" w14:paraId="48460055" w14:textId="77777777" w:rsidTr="00DC3CEB">
        <w:trPr>
          <w:trHeight w:val="1234"/>
        </w:trPr>
        <w:tc>
          <w:tcPr>
            <w:tcW w:w="704" w:type="dxa"/>
          </w:tcPr>
          <w:p w14:paraId="3821C071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Lot 1</w:t>
            </w:r>
          </w:p>
        </w:tc>
        <w:tc>
          <w:tcPr>
            <w:tcW w:w="1701" w:type="dxa"/>
          </w:tcPr>
          <w:p w14:paraId="01E08E37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Land parcel</w:t>
            </w:r>
          </w:p>
        </w:tc>
        <w:tc>
          <w:tcPr>
            <w:tcW w:w="2101" w:type="dxa"/>
          </w:tcPr>
          <w:p w14:paraId="1EBC7B52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2930 m2 (including a small building with a total area of no more than 60 m2)</w:t>
            </w:r>
          </w:p>
        </w:tc>
        <w:tc>
          <w:tcPr>
            <w:tcW w:w="2293" w:type="dxa"/>
          </w:tcPr>
          <w:p w14:paraId="3FD3BA21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 xml:space="preserve">Village of </w:t>
            </w:r>
            <w:proofErr w:type="spellStart"/>
            <w:r w:rsidRPr="00892FFD">
              <w:rPr>
                <w:snapToGrid w:val="0"/>
                <w:color w:val="000000"/>
                <w:lang w:val="en-US"/>
              </w:rPr>
              <w:t>Rreth</w:t>
            </w:r>
            <w:proofErr w:type="spellEnd"/>
            <w:r w:rsidRPr="00892FFD">
              <w:rPr>
                <w:snapToGrid w:val="0"/>
                <w:color w:val="000000"/>
                <w:lang w:val="en-US"/>
              </w:rPr>
              <w:t xml:space="preserve">, Municipality of </w:t>
            </w:r>
            <w:proofErr w:type="spellStart"/>
            <w:r w:rsidRPr="00892FFD">
              <w:rPr>
                <w:snapToGrid w:val="0"/>
                <w:color w:val="000000"/>
                <w:lang w:val="en-US"/>
              </w:rPr>
              <w:t>Shijak</w:t>
            </w:r>
            <w:proofErr w:type="spellEnd"/>
            <w:r w:rsidRPr="00892FFD">
              <w:rPr>
                <w:snapToGrid w:val="0"/>
                <w:color w:val="000000"/>
                <w:lang w:val="en-US"/>
              </w:rPr>
              <w:t xml:space="preserve">, Durres County </w:t>
            </w:r>
          </w:p>
        </w:tc>
        <w:tc>
          <w:tcPr>
            <w:tcW w:w="2835" w:type="dxa"/>
          </w:tcPr>
          <w:p w14:paraId="38985D74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No. 69 date 30.09.2022</w:t>
            </w:r>
          </w:p>
        </w:tc>
      </w:tr>
      <w:tr w:rsidR="00892FFD" w:rsidRPr="00892FFD" w14:paraId="300B06D1" w14:textId="77777777" w:rsidTr="00DC3CEB">
        <w:trPr>
          <w:trHeight w:val="283"/>
        </w:trPr>
        <w:tc>
          <w:tcPr>
            <w:tcW w:w="704" w:type="dxa"/>
          </w:tcPr>
          <w:p w14:paraId="4087AAE0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Lot 2</w:t>
            </w:r>
          </w:p>
        </w:tc>
        <w:tc>
          <w:tcPr>
            <w:tcW w:w="1701" w:type="dxa"/>
          </w:tcPr>
          <w:p w14:paraId="2FB31FBA" w14:textId="558548A8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 xml:space="preserve">Land parcel </w:t>
            </w:r>
          </w:p>
        </w:tc>
        <w:tc>
          <w:tcPr>
            <w:tcW w:w="2101" w:type="dxa"/>
          </w:tcPr>
          <w:p w14:paraId="05D4FFEF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1000 m2</w:t>
            </w:r>
          </w:p>
          <w:p w14:paraId="576B33BD" w14:textId="77777777" w:rsidR="00892FFD" w:rsidRPr="00892FFD" w:rsidRDefault="00892FFD" w:rsidP="00892FFD">
            <w:pPr>
              <w:spacing w:after="200"/>
              <w:rPr>
                <w:i/>
                <w:snapToGrid w:val="0"/>
                <w:color w:val="000000"/>
                <w:lang w:val="en-US"/>
              </w:rPr>
            </w:pPr>
          </w:p>
        </w:tc>
        <w:tc>
          <w:tcPr>
            <w:tcW w:w="2293" w:type="dxa"/>
          </w:tcPr>
          <w:p w14:paraId="46ACB12D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 xml:space="preserve">Village of </w:t>
            </w:r>
            <w:proofErr w:type="spellStart"/>
            <w:r w:rsidRPr="00892FFD">
              <w:rPr>
                <w:snapToGrid w:val="0"/>
                <w:color w:val="000000"/>
                <w:lang w:val="en-US"/>
              </w:rPr>
              <w:t>Yzberish</w:t>
            </w:r>
            <w:proofErr w:type="spellEnd"/>
            <w:r w:rsidRPr="00892FFD">
              <w:rPr>
                <w:snapToGrid w:val="0"/>
                <w:color w:val="000000"/>
                <w:lang w:val="en-US"/>
              </w:rPr>
              <w:t xml:space="preserve">, Municipality of Tirana, Tirana County </w:t>
            </w:r>
          </w:p>
        </w:tc>
        <w:tc>
          <w:tcPr>
            <w:tcW w:w="2835" w:type="dxa"/>
          </w:tcPr>
          <w:p w14:paraId="6A15EB2E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No. 86 date 06.02.2023</w:t>
            </w:r>
          </w:p>
          <w:p w14:paraId="65EC29C3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highlight w:val="yellow"/>
                <w:lang w:val="en-US"/>
              </w:rPr>
            </w:pPr>
          </w:p>
        </w:tc>
      </w:tr>
      <w:tr w:rsidR="00892FFD" w:rsidRPr="00892FFD" w14:paraId="1CA3A326" w14:textId="77777777" w:rsidTr="00DC3CEB">
        <w:trPr>
          <w:trHeight w:val="283"/>
        </w:trPr>
        <w:tc>
          <w:tcPr>
            <w:tcW w:w="704" w:type="dxa"/>
          </w:tcPr>
          <w:p w14:paraId="321145C3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Lot 3</w:t>
            </w:r>
          </w:p>
        </w:tc>
        <w:tc>
          <w:tcPr>
            <w:tcW w:w="1701" w:type="dxa"/>
          </w:tcPr>
          <w:p w14:paraId="5BAE0867" w14:textId="4F1AE30D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Land parcel</w:t>
            </w:r>
            <w:r w:rsidRPr="00892FFD">
              <w:rPr>
                <w:b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2101" w:type="dxa"/>
          </w:tcPr>
          <w:p w14:paraId="3E854AF5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1000 m2</w:t>
            </w:r>
          </w:p>
          <w:p w14:paraId="1A99764B" w14:textId="77777777" w:rsidR="00892FFD" w:rsidRPr="00892FFD" w:rsidRDefault="00892FFD" w:rsidP="00892FFD">
            <w:pPr>
              <w:contextualSpacing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2293" w:type="dxa"/>
          </w:tcPr>
          <w:p w14:paraId="0C5BD432" w14:textId="6E855B46" w:rsidR="00892FFD" w:rsidRPr="00892FFD" w:rsidRDefault="00892FFD" w:rsidP="00892FFD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 xml:space="preserve">Village of </w:t>
            </w:r>
            <w:proofErr w:type="spellStart"/>
            <w:r w:rsidRPr="00892FFD">
              <w:rPr>
                <w:snapToGrid w:val="0"/>
                <w:color w:val="000000"/>
                <w:lang w:val="en-US"/>
              </w:rPr>
              <w:t>Yzberish</w:t>
            </w:r>
            <w:proofErr w:type="spellEnd"/>
            <w:r w:rsidRPr="00892FFD">
              <w:rPr>
                <w:snapToGrid w:val="0"/>
                <w:color w:val="000000"/>
                <w:lang w:val="en-US"/>
              </w:rPr>
              <w:t>, Municipality of Tirana, Tirana County</w:t>
            </w:r>
          </w:p>
        </w:tc>
        <w:tc>
          <w:tcPr>
            <w:tcW w:w="2835" w:type="dxa"/>
          </w:tcPr>
          <w:p w14:paraId="39E83770" w14:textId="77777777" w:rsidR="00892FFD" w:rsidRPr="00892FFD" w:rsidRDefault="00892FFD" w:rsidP="00892FFD">
            <w:pPr>
              <w:spacing w:after="200"/>
              <w:rPr>
                <w:snapToGrid w:val="0"/>
                <w:color w:val="000000"/>
                <w:highlight w:val="yellow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No.86  date 06.02.2023</w:t>
            </w:r>
          </w:p>
        </w:tc>
      </w:tr>
    </w:tbl>
    <w:p w14:paraId="5A4C9BD5" w14:textId="7FAB326C" w:rsidR="006148D8" w:rsidRDefault="006148D8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de-DE"/>
        </w:rPr>
      </w:pPr>
    </w:p>
    <w:p w14:paraId="1F802D06" w14:textId="4C82EE5C" w:rsidR="00892FFD" w:rsidRDefault="00892FFD" w:rsidP="00892FFD">
      <w:pPr>
        <w:spacing w:after="0"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proofErr w:type="gramStart"/>
      <w:r w:rsidRPr="00892FFD">
        <w:rPr>
          <w:rFonts w:ascii="Times New Roman" w:eastAsia="Times New Roman" w:hAnsi="Times New Roman" w:cs="Times New Roman"/>
          <w:snapToGrid w:val="0"/>
          <w:szCs w:val="20"/>
        </w:rPr>
        <w:t xml:space="preserve">More detailed information on the confiscated agricultural lands that are on the disposal of </w:t>
      </w:r>
      <w:proofErr w:type="spellStart"/>
      <w:r w:rsidRPr="00892FFD">
        <w:rPr>
          <w:rFonts w:ascii="Times New Roman" w:eastAsia="Times New Roman" w:hAnsi="Times New Roman" w:cs="Times New Roman"/>
          <w:snapToGrid w:val="0"/>
          <w:szCs w:val="20"/>
        </w:rPr>
        <w:t>Toka</w:t>
      </w:r>
      <w:proofErr w:type="spellEnd"/>
      <w:r w:rsidRPr="00892FFD">
        <w:rPr>
          <w:rFonts w:ascii="Times New Roman" w:eastAsia="Times New Roman" w:hAnsi="Times New Roman" w:cs="Times New Roman"/>
          <w:snapToGrid w:val="0"/>
          <w:szCs w:val="20"/>
        </w:rPr>
        <w:t xml:space="preserve"> </w:t>
      </w:r>
      <w:proofErr w:type="spellStart"/>
      <w:r w:rsidRPr="00892FFD">
        <w:rPr>
          <w:rFonts w:ascii="Times New Roman" w:eastAsia="Times New Roman" w:hAnsi="Times New Roman" w:cs="Times New Roman"/>
          <w:snapToGrid w:val="0"/>
          <w:szCs w:val="20"/>
        </w:rPr>
        <w:t>Jone</w:t>
      </w:r>
      <w:proofErr w:type="spellEnd"/>
      <w:r w:rsidRPr="00892FFD">
        <w:rPr>
          <w:rFonts w:ascii="Times New Roman" w:eastAsia="Times New Roman" w:hAnsi="Times New Roman" w:cs="Times New Roman"/>
          <w:snapToGrid w:val="0"/>
          <w:szCs w:val="20"/>
        </w:rPr>
        <w:t xml:space="preserve"> project</w:t>
      </w:r>
      <w:proofErr w:type="gramEnd"/>
      <w:r w:rsidRPr="00892FFD">
        <w:rPr>
          <w:rFonts w:ascii="Times New Roman" w:eastAsia="Times New Roman" w:hAnsi="Times New Roman" w:cs="Times New Roman"/>
          <w:snapToGrid w:val="0"/>
          <w:szCs w:val="20"/>
        </w:rPr>
        <w:t xml:space="preserve"> can be found at Annex Y of these Guidelines. </w:t>
      </w:r>
    </w:p>
    <w:p w14:paraId="55FF0F25" w14:textId="72209AEF" w:rsidR="00892FFD" w:rsidRDefault="00892FFD" w:rsidP="00892FFD">
      <w:pPr>
        <w:spacing w:after="0"/>
        <w:jc w:val="both"/>
        <w:rPr>
          <w:rFonts w:ascii="Times New Roman" w:eastAsia="Times New Roman" w:hAnsi="Times New Roman" w:cs="Times New Roman"/>
          <w:snapToGrid w:val="0"/>
          <w:szCs w:val="20"/>
        </w:rPr>
      </w:pPr>
    </w:p>
    <w:p w14:paraId="67E4BC48" w14:textId="77777777" w:rsidR="00892FFD" w:rsidRPr="00892FFD" w:rsidRDefault="00892FFD" w:rsidP="00892FFD">
      <w:pPr>
        <w:spacing w:after="0"/>
        <w:jc w:val="both"/>
        <w:rPr>
          <w:rFonts w:ascii="Times New Roman" w:eastAsia="Times New Roman" w:hAnsi="Times New Roman" w:cs="Times New Roman"/>
          <w:snapToGrid w:val="0"/>
          <w:szCs w:val="20"/>
        </w:rPr>
      </w:pPr>
    </w:p>
    <w:p w14:paraId="134C0444" w14:textId="77777777" w:rsidR="00892FFD" w:rsidRPr="00892FFD" w:rsidRDefault="00892FFD" w:rsidP="00892F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</w:rPr>
      </w:pPr>
    </w:p>
    <w:p w14:paraId="65BA5BAF" w14:textId="5A05428F" w:rsidR="00892FFD" w:rsidRDefault="00892FFD" w:rsidP="00892FFD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de-DE"/>
        </w:rPr>
      </w:pPr>
      <w:r>
        <w:rPr>
          <w:rFonts w:ascii="Times New Roman" w:eastAsia="Times New Roman" w:hAnsi="Times New Roman" w:cs="Times New Roman"/>
          <w:b/>
          <w:lang w:val="en-US" w:eastAsia="de-DE"/>
        </w:rPr>
        <w:t>Read:</w:t>
      </w:r>
    </w:p>
    <w:p w14:paraId="16D74444" w14:textId="3E31C3F6" w:rsidR="00892FFD" w:rsidRDefault="00892FFD" w:rsidP="00892FFD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de-DE"/>
        </w:rPr>
      </w:pPr>
    </w:p>
    <w:p w14:paraId="2E995B10" w14:textId="0CA970D9" w:rsidR="00892FFD" w:rsidRDefault="00892FFD" w:rsidP="0089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de-DE"/>
        </w:rPr>
      </w:pPr>
    </w:p>
    <w:p w14:paraId="5B5AFC03" w14:textId="77777777" w:rsidR="00892FFD" w:rsidRPr="00C5145A" w:rsidRDefault="00892FFD" w:rsidP="0089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de-DE"/>
        </w:rPr>
      </w:pPr>
    </w:p>
    <w:p w14:paraId="62EF78E3" w14:textId="77777777" w:rsidR="00892FFD" w:rsidRPr="00C5145A" w:rsidRDefault="00892FFD" w:rsidP="00892FF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de-DE"/>
        </w:rPr>
      </w:pPr>
    </w:p>
    <w:tbl>
      <w:tblPr>
        <w:tblStyle w:val="TableGrid"/>
        <w:tblW w:w="9634" w:type="dxa"/>
        <w:tblLayout w:type="fixed"/>
        <w:tblLook w:val="06A0" w:firstRow="1" w:lastRow="0" w:firstColumn="1" w:lastColumn="0" w:noHBand="1" w:noVBand="1"/>
      </w:tblPr>
      <w:tblGrid>
        <w:gridCol w:w="704"/>
        <w:gridCol w:w="1701"/>
        <w:gridCol w:w="2101"/>
        <w:gridCol w:w="2293"/>
        <w:gridCol w:w="2835"/>
      </w:tblGrid>
      <w:tr w:rsidR="00892FFD" w:rsidRPr="00892FFD" w14:paraId="14F6C230" w14:textId="77777777" w:rsidTr="00DC3CEB">
        <w:trPr>
          <w:trHeight w:val="723"/>
        </w:trPr>
        <w:tc>
          <w:tcPr>
            <w:tcW w:w="704" w:type="dxa"/>
          </w:tcPr>
          <w:p w14:paraId="17FD82F8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lastRenderedPageBreak/>
              <w:t>No. of Lot</w:t>
            </w:r>
          </w:p>
        </w:tc>
        <w:tc>
          <w:tcPr>
            <w:tcW w:w="1701" w:type="dxa"/>
          </w:tcPr>
          <w:p w14:paraId="73962A26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Type of property</w:t>
            </w:r>
          </w:p>
        </w:tc>
        <w:tc>
          <w:tcPr>
            <w:tcW w:w="2101" w:type="dxa"/>
          </w:tcPr>
          <w:p w14:paraId="62DBEDA3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Area in m2</w:t>
            </w:r>
          </w:p>
        </w:tc>
        <w:tc>
          <w:tcPr>
            <w:tcW w:w="2293" w:type="dxa"/>
          </w:tcPr>
          <w:p w14:paraId="2A386D8B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 xml:space="preserve">Location </w:t>
            </w:r>
          </w:p>
        </w:tc>
        <w:tc>
          <w:tcPr>
            <w:tcW w:w="2835" w:type="dxa"/>
          </w:tcPr>
          <w:p w14:paraId="51CF337A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Decision of the Inter-Ministerial Committee for Measures Against Organized Crime</w:t>
            </w:r>
          </w:p>
        </w:tc>
      </w:tr>
      <w:tr w:rsidR="00892FFD" w:rsidRPr="00892FFD" w14:paraId="44BA90D7" w14:textId="77777777" w:rsidTr="00DC3CEB">
        <w:trPr>
          <w:trHeight w:val="1234"/>
        </w:trPr>
        <w:tc>
          <w:tcPr>
            <w:tcW w:w="704" w:type="dxa"/>
          </w:tcPr>
          <w:p w14:paraId="5984705F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Lot 1</w:t>
            </w:r>
          </w:p>
        </w:tc>
        <w:tc>
          <w:tcPr>
            <w:tcW w:w="1701" w:type="dxa"/>
          </w:tcPr>
          <w:p w14:paraId="48D7CA8C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Land parcel</w:t>
            </w:r>
          </w:p>
        </w:tc>
        <w:tc>
          <w:tcPr>
            <w:tcW w:w="2101" w:type="dxa"/>
          </w:tcPr>
          <w:p w14:paraId="19823521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2930 m2 (including a small building with a total area of no more than 60 m2)</w:t>
            </w:r>
          </w:p>
        </w:tc>
        <w:tc>
          <w:tcPr>
            <w:tcW w:w="2293" w:type="dxa"/>
          </w:tcPr>
          <w:p w14:paraId="333CE56B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 xml:space="preserve">Village of </w:t>
            </w:r>
            <w:proofErr w:type="spellStart"/>
            <w:r w:rsidRPr="00892FFD">
              <w:rPr>
                <w:snapToGrid w:val="0"/>
                <w:color w:val="000000"/>
                <w:lang w:val="en-US"/>
              </w:rPr>
              <w:t>Rreth</w:t>
            </w:r>
            <w:proofErr w:type="spellEnd"/>
            <w:r w:rsidRPr="00892FFD">
              <w:rPr>
                <w:snapToGrid w:val="0"/>
                <w:color w:val="000000"/>
                <w:lang w:val="en-US"/>
              </w:rPr>
              <w:t xml:space="preserve">, Municipality of </w:t>
            </w:r>
            <w:proofErr w:type="spellStart"/>
            <w:r w:rsidRPr="00892FFD">
              <w:rPr>
                <w:snapToGrid w:val="0"/>
                <w:color w:val="000000"/>
                <w:lang w:val="en-US"/>
              </w:rPr>
              <w:t>Shijak</w:t>
            </w:r>
            <w:proofErr w:type="spellEnd"/>
            <w:r w:rsidRPr="00892FFD">
              <w:rPr>
                <w:snapToGrid w:val="0"/>
                <w:color w:val="000000"/>
                <w:lang w:val="en-US"/>
              </w:rPr>
              <w:t xml:space="preserve">, Durres County </w:t>
            </w:r>
          </w:p>
        </w:tc>
        <w:tc>
          <w:tcPr>
            <w:tcW w:w="2835" w:type="dxa"/>
          </w:tcPr>
          <w:p w14:paraId="4239F6B7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No. 69 date 30.09.2022</w:t>
            </w:r>
          </w:p>
        </w:tc>
      </w:tr>
      <w:tr w:rsidR="00892FFD" w:rsidRPr="00892FFD" w14:paraId="63CCA2A7" w14:textId="77777777" w:rsidTr="00DC3CEB">
        <w:trPr>
          <w:trHeight w:val="283"/>
        </w:trPr>
        <w:tc>
          <w:tcPr>
            <w:tcW w:w="704" w:type="dxa"/>
          </w:tcPr>
          <w:p w14:paraId="44535116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Lot 2</w:t>
            </w:r>
          </w:p>
        </w:tc>
        <w:tc>
          <w:tcPr>
            <w:tcW w:w="1701" w:type="dxa"/>
          </w:tcPr>
          <w:p w14:paraId="4B5A8FAF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 xml:space="preserve">Land parcel / </w:t>
            </w:r>
            <w:r w:rsidRPr="00892FFD">
              <w:rPr>
                <w:b/>
                <w:snapToGrid w:val="0"/>
                <w:color w:val="000000"/>
                <w:lang w:val="en-US"/>
              </w:rPr>
              <w:t>Property Number 236/3</w:t>
            </w:r>
          </w:p>
        </w:tc>
        <w:tc>
          <w:tcPr>
            <w:tcW w:w="2101" w:type="dxa"/>
          </w:tcPr>
          <w:p w14:paraId="6C470C7B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1000 m2</w:t>
            </w:r>
          </w:p>
          <w:p w14:paraId="7CB6B7B3" w14:textId="77777777" w:rsidR="00892FFD" w:rsidRPr="00892FFD" w:rsidRDefault="00892FFD" w:rsidP="00DC3CEB">
            <w:pPr>
              <w:spacing w:after="200"/>
              <w:rPr>
                <w:i/>
                <w:snapToGrid w:val="0"/>
                <w:color w:val="000000"/>
                <w:lang w:val="en-US"/>
              </w:rPr>
            </w:pPr>
          </w:p>
        </w:tc>
        <w:tc>
          <w:tcPr>
            <w:tcW w:w="2293" w:type="dxa"/>
          </w:tcPr>
          <w:p w14:paraId="08B25953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 xml:space="preserve">Village of </w:t>
            </w:r>
            <w:proofErr w:type="spellStart"/>
            <w:r w:rsidRPr="00892FFD">
              <w:rPr>
                <w:snapToGrid w:val="0"/>
                <w:color w:val="000000"/>
                <w:lang w:val="en-US"/>
              </w:rPr>
              <w:t>Yzberish</w:t>
            </w:r>
            <w:proofErr w:type="spellEnd"/>
            <w:r w:rsidRPr="00892FFD">
              <w:rPr>
                <w:snapToGrid w:val="0"/>
                <w:color w:val="000000"/>
                <w:lang w:val="en-US"/>
              </w:rPr>
              <w:t xml:space="preserve">, Municipality of Tirana, Tirana County </w:t>
            </w:r>
          </w:p>
        </w:tc>
        <w:tc>
          <w:tcPr>
            <w:tcW w:w="2835" w:type="dxa"/>
          </w:tcPr>
          <w:p w14:paraId="3D196C0A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No. 86 date 06.02.2023</w:t>
            </w:r>
          </w:p>
          <w:p w14:paraId="13529FE4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highlight w:val="yellow"/>
                <w:lang w:val="en-US"/>
              </w:rPr>
            </w:pPr>
          </w:p>
        </w:tc>
      </w:tr>
      <w:tr w:rsidR="00892FFD" w:rsidRPr="00892FFD" w14:paraId="09E10D50" w14:textId="77777777" w:rsidTr="00DC3CEB">
        <w:trPr>
          <w:trHeight w:val="283"/>
        </w:trPr>
        <w:tc>
          <w:tcPr>
            <w:tcW w:w="704" w:type="dxa"/>
          </w:tcPr>
          <w:p w14:paraId="3C88BCAE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Lot 3</w:t>
            </w:r>
          </w:p>
        </w:tc>
        <w:tc>
          <w:tcPr>
            <w:tcW w:w="1701" w:type="dxa"/>
          </w:tcPr>
          <w:p w14:paraId="64BB3B25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Land parcel</w:t>
            </w:r>
            <w:r w:rsidRPr="00892FFD">
              <w:rPr>
                <w:b/>
                <w:snapToGrid w:val="0"/>
                <w:color w:val="000000"/>
                <w:lang w:val="en-US"/>
              </w:rPr>
              <w:t xml:space="preserve"> / Property Number 236/4</w:t>
            </w:r>
          </w:p>
        </w:tc>
        <w:tc>
          <w:tcPr>
            <w:tcW w:w="2101" w:type="dxa"/>
          </w:tcPr>
          <w:p w14:paraId="7DD8F5C5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1000 m2</w:t>
            </w:r>
          </w:p>
          <w:p w14:paraId="07598606" w14:textId="77777777" w:rsidR="00892FFD" w:rsidRPr="00892FFD" w:rsidRDefault="00892FFD" w:rsidP="00DC3CEB">
            <w:pPr>
              <w:contextualSpacing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2293" w:type="dxa"/>
          </w:tcPr>
          <w:p w14:paraId="1077469C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lang w:val="en-US"/>
              </w:rPr>
            </w:pPr>
            <w:hyperlink r:id="rId8" w:history="1">
              <w:r w:rsidRPr="00373729">
                <w:rPr>
                  <w:b/>
                  <w:snapToGrid w:val="0"/>
                  <w:color w:val="0000FF"/>
                  <w:u w:val="single"/>
                  <w:lang w:val="en-US"/>
                </w:rPr>
                <w:t xml:space="preserve">Village of </w:t>
              </w:r>
              <w:proofErr w:type="spellStart"/>
              <w:r w:rsidRPr="00373729">
                <w:rPr>
                  <w:b/>
                  <w:snapToGrid w:val="0"/>
                  <w:color w:val="0000FF"/>
                  <w:u w:val="single"/>
                  <w:lang w:val="en-US"/>
                </w:rPr>
                <w:t>Yzberish</w:t>
              </w:r>
              <w:proofErr w:type="spellEnd"/>
              <w:r w:rsidRPr="00892FFD">
                <w:rPr>
                  <w:snapToGrid w:val="0"/>
                  <w:color w:val="0000FF"/>
                  <w:u w:val="single"/>
                  <w:lang w:val="en-US"/>
                </w:rPr>
                <w:t>,</w:t>
              </w:r>
            </w:hyperlink>
            <w:r w:rsidRPr="00892FFD">
              <w:rPr>
                <w:snapToGrid w:val="0"/>
                <w:color w:val="000000"/>
                <w:lang w:val="en-US"/>
              </w:rPr>
              <w:t xml:space="preserve"> Municipality of Tirana, Tirana County</w:t>
            </w:r>
          </w:p>
        </w:tc>
        <w:tc>
          <w:tcPr>
            <w:tcW w:w="2835" w:type="dxa"/>
          </w:tcPr>
          <w:p w14:paraId="4ADC8B83" w14:textId="77777777" w:rsidR="00892FFD" w:rsidRPr="00892FFD" w:rsidRDefault="00892FFD" w:rsidP="00DC3CEB">
            <w:pPr>
              <w:spacing w:after="200"/>
              <w:rPr>
                <w:snapToGrid w:val="0"/>
                <w:color w:val="000000"/>
                <w:highlight w:val="yellow"/>
                <w:lang w:val="en-US"/>
              </w:rPr>
            </w:pPr>
            <w:r w:rsidRPr="00892FFD">
              <w:rPr>
                <w:snapToGrid w:val="0"/>
                <w:color w:val="000000"/>
                <w:lang w:val="en-US"/>
              </w:rPr>
              <w:t>No.86  date 06.02.2023</w:t>
            </w:r>
          </w:p>
        </w:tc>
      </w:tr>
    </w:tbl>
    <w:p w14:paraId="19C87F0C" w14:textId="77777777" w:rsidR="00892FFD" w:rsidRDefault="00892FFD" w:rsidP="0089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de-DE"/>
        </w:rPr>
      </w:pPr>
    </w:p>
    <w:p w14:paraId="3BBE9FB0" w14:textId="0E821EFD" w:rsidR="00892FFD" w:rsidRPr="00892FFD" w:rsidRDefault="00892FFD" w:rsidP="00892FFD">
      <w:pPr>
        <w:spacing w:after="0"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  <w:proofErr w:type="gramStart"/>
      <w:r w:rsidRPr="00892FFD">
        <w:rPr>
          <w:rFonts w:ascii="Times New Roman" w:eastAsia="Times New Roman" w:hAnsi="Times New Roman" w:cs="Times New Roman"/>
          <w:snapToGrid w:val="0"/>
          <w:szCs w:val="20"/>
        </w:rPr>
        <w:t xml:space="preserve">More detailed information on the confiscated agricultural lands that are on the disposal of </w:t>
      </w:r>
      <w:proofErr w:type="spellStart"/>
      <w:r w:rsidRPr="00892FFD">
        <w:rPr>
          <w:rFonts w:ascii="Times New Roman" w:eastAsia="Times New Roman" w:hAnsi="Times New Roman" w:cs="Times New Roman"/>
          <w:snapToGrid w:val="0"/>
          <w:szCs w:val="20"/>
        </w:rPr>
        <w:t>Toka</w:t>
      </w:r>
      <w:proofErr w:type="spellEnd"/>
      <w:r w:rsidRPr="00892FFD">
        <w:rPr>
          <w:rFonts w:ascii="Times New Roman" w:eastAsia="Times New Roman" w:hAnsi="Times New Roman" w:cs="Times New Roman"/>
          <w:snapToGrid w:val="0"/>
          <w:szCs w:val="20"/>
        </w:rPr>
        <w:t xml:space="preserve"> </w:t>
      </w:r>
      <w:proofErr w:type="spellStart"/>
      <w:r w:rsidRPr="00892FFD">
        <w:rPr>
          <w:rFonts w:ascii="Times New Roman" w:eastAsia="Times New Roman" w:hAnsi="Times New Roman" w:cs="Times New Roman"/>
          <w:snapToGrid w:val="0"/>
          <w:szCs w:val="20"/>
        </w:rPr>
        <w:t>Jone</w:t>
      </w:r>
      <w:proofErr w:type="spellEnd"/>
      <w:r w:rsidRPr="00892FFD">
        <w:rPr>
          <w:rFonts w:ascii="Times New Roman" w:eastAsia="Times New Roman" w:hAnsi="Times New Roman" w:cs="Times New Roman"/>
          <w:snapToGrid w:val="0"/>
          <w:szCs w:val="20"/>
        </w:rPr>
        <w:t xml:space="preserve"> project</w:t>
      </w:r>
      <w:proofErr w:type="gramEnd"/>
      <w:r w:rsidRPr="00892FFD">
        <w:rPr>
          <w:rFonts w:ascii="Times New Roman" w:eastAsia="Times New Roman" w:hAnsi="Times New Roman" w:cs="Times New Roman"/>
          <w:snapToGrid w:val="0"/>
          <w:szCs w:val="20"/>
        </w:rPr>
        <w:t xml:space="preserve"> can be found at Annex Y of these Guidelines. </w:t>
      </w:r>
      <w:r w:rsidRPr="00892FFD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Furthermore, the Figure 7. </w:t>
      </w:r>
      <w:proofErr w:type="gramStart"/>
      <w:r w:rsidRPr="00892FFD">
        <w:rPr>
          <w:rFonts w:ascii="Times New Roman" w:eastAsia="Times New Roman" w:hAnsi="Times New Roman" w:cs="Times New Roman"/>
          <w:b/>
          <w:snapToGrid w:val="0"/>
          <w:szCs w:val="20"/>
        </w:rPr>
        <w:t>of</w:t>
      </w:r>
      <w:proofErr w:type="gramEnd"/>
      <w:r w:rsidRPr="00892FFD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the Annex Y provides clarification regarding the division of two confiscated agricultural lands </w:t>
      </w:r>
      <w:r>
        <w:rPr>
          <w:rFonts w:ascii="Times New Roman" w:eastAsia="Times New Roman" w:hAnsi="Times New Roman" w:cs="Times New Roman"/>
          <w:b/>
          <w:snapToGrid w:val="0"/>
          <w:szCs w:val="20"/>
        </w:rPr>
        <w:t xml:space="preserve">in the village of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Cs w:val="20"/>
        </w:rPr>
        <w:t>Yzberish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Cs w:val="20"/>
        </w:rPr>
        <w:t>.</w:t>
      </w:r>
    </w:p>
    <w:p w14:paraId="1B0102D9" w14:textId="77777777" w:rsidR="00892FFD" w:rsidRPr="00892FFD" w:rsidRDefault="00892FFD" w:rsidP="00892F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</w:rPr>
      </w:pPr>
    </w:p>
    <w:p w14:paraId="10D7057E" w14:textId="77777777" w:rsidR="00892FFD" w:rsidRPr="00C5145A" w:rsidRDefault="00892FFD" w:rsidP="00892FFD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de-DE"/>
        </w:rPr>
      </w:pPr>
    </w:p>
    <w:p w14:paraId="163783B8" w14:textId="77777777" w:rsidR="00892FFD" w:rsidRPr="00C5145A" w:rsidRDefault="00892FFD" w:rsidP="00892FFD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de-DE"/>
        </w:rPr>
      </w:pPr>
      <w:bookmarkStart w:id="1" w:name="_GoBack"/>
      <w:bookmarkEnd w:id="1"/>
    </w:p>
    <w:sectPr w:rsidR="00892FFD" w:rsidRPr="00C5145A" w:rsidSect="00C5145A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46B6"/>
    <w:multiLevelType w:val="hybridMultilevel"/>
    <w:tmpl w:val="952AD1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31EDA"/>
    <w:multiLevelType w:val="hybridMultilevel"/>
    <w:tmpl w:val="39F60B9A"/>
    <w:lvl w:ilvl="0" w:tplc="C93825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25E2"/>
    <w:multiLevelType w:val="hybridMultilevel"/>
    <w:tmpl w:val="BBF06780"/>
    <w:lvl w:ilvl="0" w:tplc="9026AF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47BB"/>
    <w:multiLevelType w:val="hybridMultilevel"/>
    <w:tmpl w:val="3BF22B5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2E80065"/>
    <w:multiLevelType w:val="hybridMultilevel"/>
    <w:tmpl w:val="FA620B3E"/>
    <w:lvl w:ilvl="0" w:tplc="5A34E3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42764"/>
    <w:multiLevelType w:val="hybridMultilevel"/>
    <w:tmpl w:val="B8F05F9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17BB1"/>
    <w:multiLevelType w:val="multilevel"/>
    <w:tmpl w:val="2B94276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CD3815"/>
    <w:multiLevelType w:val="hybridMultilevel"/>
    <w:tmpl w:val="69BA7B5E"/>
    <w:lvl w:ilvl="0" w:tplc="ADC8710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C434B"/>
    <w:multiLevelType w:val="hybridMultilevel"/>
    <w:tmpl w:val="6D6AFB46"/>
    <w:lvl w:ilvl="0" w:tplc="834A43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33"/>
    <w:rsid w:val="000C11B0"/>
    <w:rsid w:val="0018187D"/>
    <w:rsid w:val="001C55D0"/>
    <w:rsid w:val="0023514B"/>
    <w:rsid w:val="00373729"/>
    <w:rsid w:val="005026A8"/>
    <w:rsid w:val="005B3550"/>
    <w:rsid w:val="006148D8"/>
    <w:rsid w:val="006621D3"/>
    <w:rsid w:val="006C75AE"/>
    <w:rsid w:val="0076271B"/>
    <w:rsid w:val="0081039F"/>
    <w:rsid w:val="00852765"/>
    <w:rsid w:val="00892FFD"/>
    <w:rsid w:val="009E4133"/>
    <w:rsid w:val="00A3758F"/>
    <w:rsid w:val="00AE63E9"/>
    <w:rsid w:val="00C108A5"/>
    <w:rsid w:val="00C216A3"/>
    <w:rsid w:val="00C5145A"/>
    <w:rsid w:val="00CC49C6"/>
    <w:rsid w:val="00E3716F"/>
    <w:rsid w:val="00F20E84"/>
    <w:rsid w:val="00F85FB5"/>
    <w:rsid w:val="00FA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A17A"/>
  <w15:chartTrackingRefBased/>
  <w15:docId w15:val="{C5392833-9E23-4903-B9FA-E0D8424B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6621D3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1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5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21D3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1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892F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41%C2%B019'38.2%22N+19%C2%B045'30.6%22E/@41.3256142,19.5783515,12.46z/data=!4m4!3m3!8m2!3d41.3272809!4d19.7584982?hl=en&amp;entry=tt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896f5-cf14-41e6-b042-c9952d611770">
      <Terms xmlns="http://schemas.microsoft.com/office/infopath/2007/PartnerControls"/>
    </lcf76f155ced4ddcb4097134ff3c332f>
    <INSTRUCTIONS xmlns="ddc896f5-cf14-41e6-b042-c9952d611770" xsi:nil="true"/>
    <TaxCatchAll xmlns="b0f19863-b2c3-4277-8b12-b47a611e21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84C4528DF4549912BACCA4F19CF8E" ma:contentTypeVersion="15" ma:contentTypeDescription="Create a new document." ma:contentTypeScope="" ma:versionID="4f0a5cde3fd213896163f3d2d6dce161">
  <xsd:schema xmlns:xsd="http://www.w3.org/2001/XMLSchema" xmlns:xs="http://www.w3.org/2001/XMLSchema" xmlns:p="http://schemas.microsoft.com/office/2006/metadata/properties" xmlns:ns2="ddc896f5-cf14-41e6-b042-c9952d611770" xmlns:ns3="b0f19863-b2c3-4277-8b12-b47a611e21e3" targetNamespace="http://schemas.microsoft.com/office/2006/metadata/properties" ma:root="true" ma:fieldsID="178c0579fb485471060f657e34357717" ns2:_="" ns3:_="">
    <xsd:import namespace="ddc896f5-cf14-41e6-b042-c9952d611770"/>
    <xsd:import namespace="b0f19863-b2c3-4277-8b12-b47a611e21e3"/>
    <xsd:element name="properties">
      <xsd:complexType>
        <xsd:sequence>
          <xsd:element name="documentManagement">
            <xsd:complexType>
              <xsd:all>
                <xsd:element ref="ns2:INSTRUCTION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96f5-cf14-41e6-b042-c9952d611770" elementFormDefault="qualified">
    <xsd:import namespace="http://schemas.microsoft.com/office/2006/documentManagement/types"/>
    <xsd:import namespace="http://schemas.microsoft.com/office/infopath/2007/PartnerControls"/>
    <xsd:element name="INSTRUCTIONS" ma:index="8" nillable="true" ma:displayName="INSTRUCTIONS" ma:format="Dropdown" ma:internalName="INSTRUCTION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fc9400-bdac-4a7d-bdc8-1506466cf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19863-b2c3-4277-8b12-b47a611e21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d68831-4163-4094-8d79-d6a7564a2a0b}" ma:internalName="TaxCatchAll" ma:showField="CatchAllData" ma:web="b0f19863-b2c3-4277-8b12-b47a611e2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7F0A3-2C93-4039-9788-75334BD1A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749F6-988D-4CB2-A439-766780D21E35}">
  <ds:schemaRefs>
    <ds:schemaRef ds:uri="ddc896f5-cf14-41e6-b042-c9952d61177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0f19863-b2c3-4277-8b12-b47a611e21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95DF9D-92F7-4344-870F-5FD90BB2A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896f5-cf14-41e6-b042-c9952d611770"/>
    <ds:schemaRef ds:uri="b0f19863-b2c3-4277-8b12-b47a611e2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Jonida Balla</dc:creator>
  <cp:keywords/>
  <dc:description/>
  <cp:lastModifiedBy>Edisona Xhani</cp:lastModifiedBy>
  <cp:revision>9</cp:revision>
  <dcterms:created xsi:type="dcterms:W3CDTF">2023-03-07T12:53:00Z</dcterms:created>
  <dcterms:modified xsi:type="dcterms:W3CDTF">2023-12-20T13:46:00Z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0x0101009D784C4528DF4549912BACCA4F19CF8E</vt:lpwstr>
  </property>
</Properties>
</file>